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4C6C25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4C6C25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471D1B" w:rsidRPr="00FB7BC2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4C6C25" w:rsidRPr="00083D75" w:rsidRDefault="004C6C25" w:rsidP="004C6C2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4C6C25" w:rsidRPr="001E08D7" w:rsidTr="00264CF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25" w:rsidRPr="001E08D7" w:rsidRDefault="004C6C25" w:rsidP="00264C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25" w:rsidRPr="005A7D9C" w:rsidRDefault="004C6C25" w:rsidP="004C6C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CD456E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_052</w:t>
            </w:r>
          </w:p>
        </w:tc>
      </w:tr>
      <w:tr w:rsidR="004C6C25" w:rsidRPr="003636A0" w:rsidTr="00264CF2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25" w:rsidRPr="001E08D7" w:rsidRDefault="004C6C25" w:rsidP="00264C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25" w:rsidRPr="003636A0" w:rsidRDefault="004C6C25" w:rsidP="00264CF2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4C6C25">
              <w:rPr>
                <w:rFonts w:ascii="Tahoma" w:hAnsi="Tahoma" w:cs="Tahoma"/>
                <w:b/>
                <w:color w:val="000000"/>
              </w:rPr>
              <w:t>2085371</w:t>
            </w:r>
          </w:p>
        </w:tc>
      </w:tr>
    </w:tbl>
    <w:p w:rsidR="004C6C25" w:rsidRDefault="004C6C25" w:rsidP="004C6C2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C6C25" w:rsidRDefault="004C6C25" w:rsidP="004C6C2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C6C25" w:rsidRPr="00EB40C8" w:rsidRDefault="004C6C25" w:rsidP="004C6C2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C6C25" w:rsidRPr="00EB40C8" w:rsidRDefault="004C6C25" w:rsidP="004C6C2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C6C25" w:rsidRPr="00EB40C8" w:rsidRDefault="004C6C25" w:rsidP="004C6C2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C6C25" w:rsidRDefault="004C6C25" w:rsidP="004C6C25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C6C25" w:rsidRPr="00EB40C8" w:rsidRDefault="004C6C25" w:rsidP="004C6C25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C6C25" w:rsidRPr="00FA5FA8" w:rsidRDefault="004C6C25" w:rsidP="004C6C25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4C6C25" w:rsidRPr="00770193" w:rsidRDefault="004C6C25" w:rsidP="004C6C25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Pr="004C6C25">
        <w:rPr>
          <w:b/>
          <w:color w:val="000000"/>
          <w:sz w:val="26"/>
          <w:szCs w:val="26"/>
        </w:rPr>
        <w:t xml:space="preserve">Наконечник штыревой втулочный изолированный </w:t>
      </w:r>
      <w:proofErr w:type="spellStart"/>
      <w:r w:rsidRPr="004C6C25">
        <w:rPr>
          <w:b/>
          <w:color w:val="000000"/>
          <w:sz w:val="26"/>
          <w:szCs w:val="26"/>
        </w:rPr>
        <w:t>НШвИ</w:t>
      </w:r>
      <w:proofErr w:type="spellEnd"/>
      <w:r w:rsidRPr="004C6C25">
        <w:rPr>
          <w:b/>
          <w:color w:val="000000"/>
          <w:sz w:val="26"/>
          <w:szCs w:val="26"/>
        </w:rPr>
        <w:t xml:space="preserve"> 0,75-8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4C6C25" w:rsidRPr="00020DD3" w:rsidRDefault="004C6C25" w:rsidP="004C6C25">
      <w:pPr>
        <w:ind w:firstLine="0"/>
        <w:jc w:val="center"/>
        <w:rPr>
          <w:sz w:val="24"/>
          <w:szCs w:val="24"/>
        </w:rPr>
      </w:pPr>
    </w:p>
    <w:p w:rsidR="004C6C25" w:rsidRPr="00BE5448" w:rsidRDefault="004C6C25" w:rsidP="004C6C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4C6C25" w:rsidRPr="00BE5448" w:rsidRDefault="004C6C25" w:rsidP="004C6C25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4C6C25" w:rsidRDefault="004C6C25" w:rsidP="004C6C25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814"/>
        <w:gridCol w:w="8186"/>
      </w:tblGrid>
      <w:tr w:rsidR="004C6C25" w:rsidRPr="00A70FDC" w:rsidTr="00264CF2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C25" w:rsidRPr="005A7D9C" w:rsidRDefault="004C6C25" w:rsidP="00264CF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C6C25">
              <w:rPr>
                <w:color w:val="000000"/>
                <w:sz w:val="24"/>
                <w:szCs w:val="24"/>
              </w:rPr>
              <w:t xml:space="preserve">Наконечник штыревой втулочный изолированный </w:t>
            </w:r>
            <w:proofErr w:type="spellStart"/>
            <w:r w:rsidRPr="004C6C25">
              <w:rPr>
                <w:color w:val="000000"/>
                <w:sz w:val="24"/>
                <w:szCs w:val="24"/>
              </w:rPr>
              <w:t>НШвИ</w:t>
            </w:r>
            <w:proofErr w:type="spellEnd"/>
            <w:r w:rsidRPr="004C6C25">
              <w:rPr>
                <w:color w:val="000000"/>
                <w:sz w:val="24"/>
                <w:szCs w:val="24"/>
              </w:rPr>
              <w:t xml:space="preserve"> 0,75-8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C25" w:rsidRPr="00604990" w:rsidRDefault="00604990" w:rsidP="00264CF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rFonts w:cs="Helvetica"/>
                <w:sz w:val="24"/>
              </w:rPr>
              <w:t>ТУ 3424-001-59861269-2004</w:t>
            </w:r>
          </w:p>
        </w:tc>
      </w:tr>
      <w:tr w:rsidR="004C6C25" w:rsidRPr="00A70FDC" w:rsidTr="00264CF2">
        <w:trPr>
          <w:trHeight w:val="531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C25" w:rsidRPr="00A70FDC" w:rsidRDefault="004C6C25" w:rsidP="00264CF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25" w:rsidRPr="004117B8" w:rsidRDefault="004C6C25" w:rsidP="00264CF2">
            <w:pPr>
              <w:ind w:firstLine="0"/>
              <w:rPr>
                <w:color w:val="000000"/>
                <w:sz w:val="24"/>
                <w:szCs w:val="24"/>
              </w:rPr>
            </w:pPr>
            <w:r w:rsidRPr="002D0758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2D0758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2D0758">
              <w:rPr>
                <w:color w:val="000000"/>
                <w:sz w:val="24"/>
                <w:szCs w:val="24"/>
              </w:rPr>
              <w:t xml:space="preserve"> многожильных (гибких) медных проводов</w:t>
            </w:r>
          </w:p>
        </w:tc>
      </w:tr>
      <w:tr w:rsidR="004C6C25" w:rsidRPr="00A70FDC" w:rsidTr="00264CF2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C25" w:rsidRPr="00A70FDC" w:rsidRDefault="004C6C25" w:rsidP="00264CF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C25" w:rsidRDefault="004C6C25" w:rsidP="004C6C25">
            <w:pPr>
              <w:ind w:firstLine="0"/>
              <w:rPr>
                <w:color w:val="000000"/>
                <w:sz w:val="24"/>
                <w:szCs w:val="24"/>
              </w:rPr>
            </w:pPr>
            <w:r w:rsidRPr="002D0758">
              <w:rPr>
                <w:color w:val="000000"/>
                <w:sz w:val="24"/>
                <w:szCs w:val="24"/>
              </w:rPr>
              <w:t>материал: медь М</w:t>
            </w:r>
            <w:proofErr w:type="gramStart"/>
            <w:r w:rsidR="00604990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D0758">
              <w:rPr>
                <w:color w:val="000000"/>
                <w:sz w:val="24"/>
                <w:szCs w:val="24"/>
              </w:rPr>
              <w:t xml:space="preserve">, </w:t>
            </w:r>
          </w:p>
          <w:p w:rsidR="004C6C25" w:rsidRPr="004117B8" w:rsidRDefault="004C6C25" w:rsidP="00604990">
            <w:pPr>
              <w:ind w:firstLine="0"/>
              <w:rPr>
                <w:color w:val="000000"/>
                <w:sz w:val="24"/>
                <w:szCs w:val="24"/>
              </w:rPr>
            </w:pPr>
            <w:r w:rsidRPr="002D0758">
              <w:rPr>
                <w:color w:val="000000"/>
                <w:sz w:val="24"/>
                <w:szCs w:val="24"/>
              </w:rPr>
              <w:t xml:space="preserve">изоляция </w:t>
            </w:r>
            <w:proofErr w:type="spellStart"/>
            <w:r w:rsidR="00604990">
              <w:rPr>
                <w:color w:val="000000"/>
                <w:sz w:val="24"/>
                <w:szCs w:val="24"/>
              </w:rPr>
              <w:t>полипропелен</w:t>
            </w:r>
            <w:proofErr w:type="spellEnd"/>
            <w:r w:rsidRPr="002D0758">
              <w:rPr>
                <w:color w:val="000000"/>
                <w:sz w:val="24"/>
                <w:szCs w:val="24"/>
              </w:rPr>
              <w:t xml:space="preserve"> (цвет манжеты - </w:t>
            </w:r>
            <w:r>
              <w:rPr>
                <w:color w:val="000000"/>
                <w:sz w:val="24"/>
                <w:szCs w:val="24"/>
              </w:rPr>
              <w:t>серый</w:t>
            </w:r>
            <w:r w:rsidRPr="002D0758">
              <w:rPr>
                <w:color w:val="000000"/>
                <w:sz w:val="24"/>
                <w:szCs w:val="24"/>
              </w:rPr>
              <w:t>)</w:t>
            </w:r>
          </w:p>
        </w:tc>
      </w:tr>
      <w:tr w:rsidR="004C6C25" w:rsidRPr="00A70FDC" w:rsidTr="00264CF2">
        <w:trPr>
          <w:trHeight w:val="4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C25" w:rsidRPr="00A70FDC" w:rsidRDefault="004C6C25" w:rsidP="00264CF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C25" w:rsidRPr="004117B8" w:rsidRDefault="004C6C25" w:rsidP="00264CF2">
            <w:pPr>
              <w:ind w:firstLine="0"/>
              <w:rPr>
                <w:color w:val="000000"/>
                <w:sz w:val="24"/>
                <w:szCs w:val="24"/>
              </w:rPr>
            </w:pPr>
            <w:r w:rsidRPr="002D0758">
              <w:rPr>
                <w:color w:val="000000"/>
                <w:sz w:val="24"/>
                <w:szCs w:val="24"/>
              </w:rPr>
              <w:t xml:space="preserve">покрытие: </w:t>
            </w:r>
            <w:proofErr w:type="spellStart"/>
            <w:r w:rsidRPr="002D0758">
              <w:rPr>
                <w:color w:val="000000"/>
                <w:sz w:val="24"/>
                <w:szCs w:val="24"/>
              </w:rPr>
              <w:t>элекролитическое</w:t>
            </w:r>
            <w:proofErr w:type="spellEnd"/>
            <w:r w:rsidRPr="002D0758">
              <w:rPr>
                <w:color w:val="000000"/>
                <w:sz w:val="24"/>
                <w:szCs w:val="24"/>
              </w:rPr>
              <w:t xml:space="preserve"> лужение</w:t>
            </w:r>
          </w:p>
        </w:tc>
      </w:tr>
      <w:tr w:rsidR="004C6C25" w:rsidRPr="00A70FDC" w:rsidTr="00264CF2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C25" w:rsidRPr="00A70FDC" w:rsidRDefault="004C6C25" w:rsidP="00264CF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C25" w:rsidRPr="0011288E" w:rsidRDefault="004C6C25" w:rsidP="00604990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2D0758">
              <w:rPr>
                <w:color w:val="000000"/>
                <w:sz w:val="24"/>
                <w:szCs w:val="24"/>
              </w:rPr>
              <w:t>L/</w:t>
            </w:r>
            <w:r w:rsidR="00604990">
              <w:rPr>
                <w:color w:val="000000"/>
                <w:sz w:val="24"/>
                <w:szCs w:val="24"/>
                <w:lang w:val="en-US"/>
              </w:rPr>
              <w:t>D</w:t>
            </w:r>
            <w:r w:rsidRPr="002D0758">
              <w:rPr>
                <w:color w:val="000000"/>
                <w:sz w:val="24"/>
                <w:szCs w:val="24"/>
              </w:rPr>
              <w:t xml:space="preserve">/d1, мм </w:t>
            </w:r>
            <w:r w:rsidR="00604990">
              <w:rPr>
                <w:color w:val="000000"/>
                <w:sz w:val="24"/>
                <w:szCs w:val="24"/>
              </w:rPr>
              <w:t>–</w:t>
            </w:r>
            <w:r w:rsidRPr="002D0758">
              <w:rPr>
                <w:color w:val="000000"/>
                <w:sz w:val="24"/>
                <w:szCs w:val="24"/>
              </w:rPr>
              <w:t xml:space="preserve"> 1</w:t>
            </w:r>
            <w:r>
              <w:rPr>
                <w:color w:val="000000"/>
                <w:sz w:val="24"/>
                <w:szCs w:val="24"/>
              </w:rPr>
              <w:t>4</w:t>
            </w:r>
            <w:r w:rsidR="00604990">
              <w:rPr>
                <w:color w:val="000000"/>
                <w:sz w:val="24"/>
                <w:szCs w:val="24"/>
              </w:rPr>
              <w:t>,3</w:t>
            </w:r>
            <w:r w:rsidRPr="002D0758">
              <w:rPr>
                <w:color w:val="000000"/>
                <w:sz w:val="24"/>
                <w:szCs w:val="24"/>
              </w:rPr>
              <w:t>/</w:t>
            </w:r>
            <w:r w:rsidR="00604990">
              <w:rPr>
                <w:color w:val="000000"/>
                <w:sz w:val="24"/>
                <w:szCs w:val="24"/>
              </w:rPr>
              <w:t>2,7</w:t>
            </w:r>
            <w:r w:rsidRPr="002D0758">
              <w:rPr>
                <w:color w:val="000000"/>
                <w:sz w:val="24"/>
                <w:szCs w:val="24"/>
              </w:rPr>
              <w:t>/1,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4C6C25" w:rsidRPr="00A70FDC" w:rsidTr="00264CF2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C25" w:rsidRPr="00A70FDC" w:rsidRDefault="004C6C25" w:rsidP="00264CF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C25" w:rsidRPr="007D4FA2" w:rsidRDefault="004C6C25" w:rsidP="004C6C25">
            <w:pPr>
              <w:ind w:firstLine="0"/>
              <w:rPr>
                <w:color w:val="000000"/>
                <w:sz w:val="24"/>
                <w:szCs w:val="24"/>
              </w:rPr>
            </w:pPr>
            <w:r w:rsidRPr="002D0758">
              <w:rPr>
                <w:color w:val="000000"/>
                <w:sz w:val="24"/>
                <w:szCs w:val="24"/>
              </w:rPr>
              <w:t xml:space="preserve">сечение: </w:t>
            </w:r>
            <w:r>
              <w:rPr>
                <w:color w:val="000000"/>
                <w:sz w:val="24"/>
                <w:szCs w:val="24"/>
              </w:rPr>
              <w:t>0,75</w:t>
            </w:r>
            <w:r w:rsidRPr="002D0758">
              <w:rPr>
                <w:color w:val="000000"/>
                <w:sz w:val="24"/>
                <w:szCs w:val="24"/>
              </w:rPr>
              <w:t>мм²</w:t>
            </w:r>
          </w:p>
        </w:tc>
      </w:tr>
    </w:tbl>
    <w:p w:rsidR="004C6C25" w:rsidRDefault="004C6C25" w:rsidP="004C6C2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C6C25" w:rsidRDefault="004C6C25" w:rsidP="004C6C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4C6C25" w:rsidRDefault="004C6C25" w:rsidP="004C6C2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C6C25" w:rsidRDefault="004C6C25" w:rsidP="004C6C2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C6C25" w:rsidRDefault="004C6C25" w:rsidP="004C6C2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C6C25" w:rsidRDefault="004C6C25" w:rsidP="004C6C2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4C6C25" w:rsidRDefault="004C6C25" w:rsidP="004C6C2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C6C25" w:rsidRDefault="004C6C25" w:rsidP="004C6C2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1B3628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1B3628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C6C25" w:rsidRDefault="004C6C25" w:rsidP="004C6C2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4C6C25" w:rsidRDefault="004C6C25" w:rsidP="004C6C2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1B3628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C6C25" w:rsidRDefault="004C6C25" w:rsidP="004C6C2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1B3628">
        <w:rPr>
          <w:sz w:val="24"/>
          <w:szCs w:val="24"/>
        </w:rPr>
        <w:t>технической политики ОАО  «</w:t>
      </w:r>
      <w:proofErr w:type="spellStart"/>
      <w:r w:rsidR="001B3628">
        <w:rPr>
          <w:sz w:val="24"/>
          <w:szCs w:val="24"/>
        </w:rPr>
        <w:t>Россети</w:t>
      </w:r>
      <w:proofErr w:type="spellEnd"/>
      <w:r w:rsidR="001B3628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4C6C25" w:rsidRDefault="004C6C25" w:rsidP="004C6C2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4C6C25" w:rsidRDefault="004C6C25" w:rsidP="004C6C2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C6C25" w:rsidRDefault="004C6C25" w:rsidP="004C6C2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1B3628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C6C25" w:rsidRDefault="004C6C25" w:rsidP="004C6C25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4C6C25" w:rsidRPr="00CF1FB0" w:rsidRDefault="004C6C25" w:rsidP="004C6C25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C6C25" w:rsidRPr="00A05BC8" w:rsidRDefault="004C6C25" w:rsidP="004C6C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4C6C25" w:rsidRDefault="004C6C25" w:rsidP="004C6C2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4C6C25" w:rsidRDefault="004C6C25" w:rsidP="004C6C2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C6C25" w:rsidRPr="00F64478" w:rsidRDefault="004C6C25" w:rsidP="004C6C2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4C6C25" w:rsidRDefault="004C6C25" w:rsidP="004C6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C6C25" w:rsidRDefault="004C6C25" w:rsidP="004C6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4C6C25" w:rsidRDefault="004C6C25" w:rsidP="004C6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4C6C25" w:rsidRPr="00961849" w:rsidRDefault="004C6C25" w:rsidP="004C6C2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4C6C25" w:rsidRPr="00961849" w:rsidRDefault="004C6C25" w:rsidP="004C6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4C6C25" w:rsidRDefault="004C6C25" w:rsidP="004C6C25">
      <w:pPr>
        <w:spacing w:line="276" w:lineRule="auto"/>
        <w:rPr>
          <w:sz w:val="24"/>
          <w:szCs w:val="24"/>
        </w:rPr>
      </w:pPr>
    </w:p>
    <w:p w:rsidR="004C6C25" w:rsidRDefault="004C6C25" w:rsidP="004C6C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lastRenderedPageBreak/>
        <w:t xml:space="preserve">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6C25" w:rsidRDefault="004C6C25" w:rsidP="004C6C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6C25" w:rsidRDefault="004C6C25" w:rsidP="004C6C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C6C25" w:rsidRPr="00B85AF2" w:rsidRDefault="004C6C25" w:rsidP="004C6C2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4C6C25" w:rsidRPr="00141F52" w:rsidRDefault="004C6C25" w:rsidP="004C6C2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4C6C25" w:rsidRPr="00141F52" w:rsidRDefault="004C6C25" w:rsidP="004C6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C6C25" w:rsidRPr="00920AA3" w:rsidRDefault="004C6C25" w:rsidP="004C6C25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4C6C25" w:rsidRDefault="004C6C25" w:rsidP="004C6C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4C6C25" w:rsidRDefault="004C6C25" w:rsidP="004C6C25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4C6C25" w:rsidRDefault="004C6C25" w:rsidP="004C6C2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C6C25" w:rsidRDefault="004C6C25" w:rsidP="004C6C2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C6C25" w:rsidRDefault="004C6C25" w:rsidP="004C6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B3628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C6C25" w:rsidRDefault="004C6C25" w:rsidP="004C6C25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4C6C25" w:rsidRDefault="004C6C25" w:rsidP="004C6C2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C6C25" w:rsidRDefault="004C6C25" w:rsidP="004C6C25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4C6C25" w:rsidRDefault="004C6C25" w:rsidP="004C6C2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C6C25" w:rsidRPr="00F95F7D" w:rsidRDefault="004C6C25" w:rsidP="004C6C2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4C6C25" w:rsidRDefault="00920AA3" w:rsidP="004C6C25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920AA3" w:rsidRPr="004C6C2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0AC" w:rsidRDefault="00D360AC">
      <w:r>
        <w:separator/>
      </w:r>
    </w:p>
  </w:endnote>
  <w:endnote w:type="continuationSeparator" w:id="0">
    <w:p w:rsidR="00D360AC" w:rsidRDefault="00D3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0AC" w:rsidRDefault="00D360AC">
      <w:r>
        <w:separator/>
      </w:r>
    </w:p>
  </w:footnote>
  <w:footnote w:type="continuationSeparator" w:id="0">
    <w:p w:rsidR="00D360AC" w:rsidRDefault="00D36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76E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628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0EA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0F01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4912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6C25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4990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922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C92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BF7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27E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EF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0AC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873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341D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1016F-86EF-4940-B1F1-FA5EE2CE46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25B20A0-1723-4097-8AEB-362C08D5F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B4FC8-4B35-48B7-8061-97305B820A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1AE6B8-F9F0-4AFF-BD6A-C4F7FA558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7</cp:revision>
  <cp:lastPrinted>2010-09-30T13:29:00Z</cp:lastPrinted>
  <dcterms:created xsi:type="dcterms:W3CDTF">2015-05-14T05:48:00Z</dcterms:created>
  <dcterms:modified xsi:type="dcterms:W3CDTF">2015-10-30T11:36:00Z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